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7947" w14:textId="216DC009" w:rsidR="006A7419" w:rsidRPr="00E82874" w:rsidRDefault="00E82874" w:rsidP="00E82874">
      <w:pPr>
        <w:jc w:val="left"/>
        <w:rPr>
          <w:rFonts w:ascii="华文宋体" w:eastAsia="华文宋体" w:hAnsi="华文宋体"/>
          <w:b/>
          <w:bCs/>
          <w:sz w:val="24"/>
          <w:szCs w:val="24"/>
        </w:rPr>
      </w:pPr>
      <w:r w:rsidRPr="00E82874">
        <w:rPr>
          <w:rFonts w:ascii="华文宋体" w:eastAsia="华文宋体" w:hAnsi="华文宋体" w:hint="eastAsia"/>
          <w:b/>
          <w:bCs/>
          <w:sz w:val="32"/>
          <w:szCs w:val="32"/>
        </w:rPr>
        <w:t>读书笔记3</w:t>
      </w:r>
      <w:r w:rsidRPr="00E82874">
        <w:rPr>
          <w:rFonts w:ascii="华文宋体" w:eastAsia="华文宋体" w:hAnsi="华文宋体"/>
          <w:b/>
          <w:bCs/>
          <w:sz w:val="24"/>
          <w:szCs w:val="24"/>
        </w:rPr>
        <w:br/>
      </w:r>
      <w:r w:rsidR="006A7419" w:rsidRPr="00E82874">
        <w:rPr>
          <w:rFonts w:ascii="华文宋体" w:eastAsia="华文宋体" w:hAnsi="华文宋体" w:hint="eastAsia"/>
          <w:b/>
          <w:bCs/>
          <w:sz w:val="24"/>
          <w:szCs w:val="24"/>
        </w:rPr>
        <w:t>仓储的分类</w:t>
      </w:r>
    </w:p>
    <w:p w14:paraId="6434306D" w14:textId="263CF6B5" w:rsidR="00054FBF" w:rsidRPr="00E82874" w:rsidRDefault="006A7419" w:rsidP="006A7419">
      <w:pPr>
        <w:pStyle w:val="a3"/>
        <w:numPr>
          <w:ilvl w:val="0"/>
          <w:numId w:val="1"/>
        </w:numPr>
        <w:ind w:firstLineChars="0"/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按照仓储经营主体分类</w:t>
      </w:r>
      <w:r w:rsidRPr="00E82874">
        <w:rPr>
          <w:rFonts w:ascii="华文宋体" w:eastAsia="华文宋体" w:hAnsi="华文宋体"/>
          <w:sz w:val="24"/>
          <w:szCs w:val="24"/>
        </w:rPr>
        <w:t>1.自营仓储2.营业仓储3.公用仓储4.战略储备仓储</w:t>
      </w:r>
    </w:p>
    <w:p w14:paraId="3FD9EBEF" w14:textId="52FFD360" w:rsidR="006A7419" w:rsidRPr="00E82874" w:rsidRDefault="006A7419" w:rsidP="006A7419">
      <w:pPr>
        <w:pStyle w:val="a3"/>
        <w:numPr>
          <w:ilvl w:val="0"/>
          <w:numId w:val="1"/>
        </w:numPr>
        <w:ind w:firstLineChars="0"/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按照仓储对象分类</w:t>
      </w:r>
      <w:r w:rsidRPr="00E82874">
        <w:rPr>
          <w:rFonts w:ascii="华文宋体" w:eastAsia="华文宋体" w:hAnsi="华文宋体"/>
          <w:sz w:val="24"/>
          <w:szCs w:val="24"/>
        </w:rPr>
        <w:t>1.普通货物仓储2.特殊货物仓储</w:t>
      </w:r>
    </w:p>
    <w:p w14:paraId="3B5CED4E" w14:textId="06328C70" w:rsidR="006A7419" w:rsidRPr="00E82874" w:rsidRDefault="006A7419" w:rsidP="006A7419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自营的优点：（</w:t>
      </w:r>
      <w:r w:rsidRPr="00E82874">
        <w:rPr>
          <w:rFonts w:ascii="华文宋体" w:eastAsia="华文宋体" w:hAnsi="华文宋体"/>
          <w:sz w:val="24"/>
          <w:szCs w:val="24"/>
        </w:rPr>
        <w:t>1）可灵活配置仓库内部设备，满足自己的需求。</w:t>
      </w:r>
      <w:r w:rsidRPr="00E82874">
        <w:rPr>
          <w:rFonts w:ascii="华文宋体" w:eastAsia="华文宋体" w:hAnsi="华文宋体" w:hint="eastAsia"/>
          <w:sz w:val="24"/>
          <w:szCs w:val="24"/>
        </w:rPr>
        <w:t>（</w:t>
      </w:r>
      <w:r w:rsidRPr="00E82874">
        <w:rPr>
          <w:rFonts w:ascii="华文宋体" w:eastAsia="华文宋体" w:hAnsi="华文宋体"/>
          <w:sz w:val="24"/>
          <w:szCs w:val="24"/>
        </w:rPr>
        <w:t>2）可积累仓库管理经验，为第三方提供物流服务。</w:t>
      </w:r>
      <w:r w:rsidRPr="00E82874">
        <w:rPr>
          <w:rFonts w:ascii="华文宋体" w:eastAsia="华文宋体" w:hAnsi="华文宋体" w:hint="eastAsia"/>
          <w:sz w:val="24"/>
          <w:szCs w:val="24"/>
        </w:rPr>
        <w:t>（</w:t>
      </w:r>
      <w:r w:rsidRPr="00E82874">
        <w:rPr>
          <w:rFonts w:ascii="华文宋体" w:eastAsia="华文宋体" w:hAnsi="华文宋体"/>
          <w:sz w:val="24"/>
          <w:szCs w:val="24"/>
        </w:rPr>
        <w:t>3）可更好的服务客户</w:t>
      </w:r>
    </w:p>
    <w:p w14:paraId="5C4262F4" w14:textId="4B3D72E1" w:rsidR="006A7419" w:rsidRPr="00E82874" w:rsidRDefault="006A7419" w:rsidP="006A7419">
      <w:pPr>
        <w:pStyle w:val="a3"/>
        <w:numPr>
          <w:ilvl w:val="0"/>
          <w:numId w:val="1"/>
        </w:numPr>
        <w:ind w:firstLineChars="0"/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按照仓储功能分类</w:t>
      </w:r>
      <w:r w:rsidRPr="00E82874">
        <w:rPr>
          <w:rFonts w:ascii="华文宋体" w:eastAsia="华文宋体" w:hAnsi="华文宋体"/>
          <w:sz w:val="24"/>
          <w:szCs w:val="24"/>
        </w:rPr>
        <w:t>1.储存仓储2.物流中心仓储3.配送仓储4.运输转换仓储5.保税仓储</w:t>
      </w:r>
    </w:p>
    <w:p w14:paraId="07996908" w14:textId="77777777" w:rsidR="006A7419" w:rsidRPr="00E82874" w:rsidRDefault="006A7419" w:rsidP="006A7419">
      <w:pPr>
        <w:rPr>
          <w:rFonts w:ascii="华文宋体" w:eastAsia="华文宋体" w:hAnsi="华文宋体"/>
          <w:b/>
          <w:bCs/>
          <w:sz w:val="24"/>
          <w:szCs w:val="24"/>
        </w:rPr>
      </w:pPr>
      <w:r w:rsidRPr="00E82874">
        <w:rPr>
          <w:rFonts w:ascii="华文宋体" w:eastAsia="华文宋体" w:hAnsi="华文宋体" w:hint="eastAsia"/>
          <w:b/>
          <w:bCs/>
          <w:sz w:val="24"/>
          <w:szCs w:val="24"/>
        </w:rPr>
        <w:t>入库作业</w:t>
      </w:r>
    </w:p>
    <w:p w14:paraId="01F5BC17" w14:textId="2F1AA28B" w:rsidR="006A7419" w:rsidRPr="00E82874" w:rsidRDefault="006A7419" w:rsidP="006A7419">
      <w:pPr>
        <w:pStyle w:val="a3"/>
        <w:numPr>
          <w:ilvl w:val="0"/>
          <w:numId w:val="2"/>
        </w:numPr>
        <w:ind w:firstLineChars="0"/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入库前的准备</w:t>
      </w:r>
      <w:r w:rsidRPr="00E82874">
        <w:rPr>
          <w:rFonts w:ascii="华文宋体" w:eastAsia="华文宋体" w:hAnsi="华文宋体"/>
          <w:sz w:val="24"/>
          <w:szCs w:val="24"/>
        </w:rPr>
        <w:t>1.编制计划。2.人力的组织安排。3.设备及器具的准备。4.安排货位。5.</w:t>
      </w:r>
      <w:proofErr w:type="gramStart"/>
      <w:r w:rsidRPr="00E82874">
        <w:rPr>
          <w:rFonts w:ascii="华文宋体" w:eastAsia="华文宋体" w:hAnsi="华文宋体"/>
          <w:sz w:val="24"/>
          <w:szCs w:val="24"/>
        </w:rPr>
        <w:t>备足苫垫用品</w:t>
      </w:r>
      <w:proofErr w:type="gramEnd"/>
      <w:r w:rsidRPr="00E82874">
        <w:rPr>
          <w:rFonts w:ascii="华文宋体" w:eastAsia="华文宋体" w:hAnsi="华文宋体"/>
          <w:sz w:val="24"/>
          <w:szCs w:val="24"/>
        </w:rPr>
        <w:t>。6.验收准备。7.装卸搬运工艺设定。8.准备文件单证。</w:t>
      </w:r>
    </w:p>
    <w:p w14:paraId="52FC795E" w14:textId="02CAAA0F" w:rsidR="006A7419" w:rsidRPr="00E82874" w:rsidRDefault="006A7419" w:rsidP="006A7419">
      <w:pPr>
        <w:pStyle w:val="a3"/>
        <w:numPr>
          <w:ilvl w:val="0"/>
          <w:numId w:val="2"/>
        </w:numPr>
        <w:ind w:firstLineChars="0"/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货物接运与卸货</w:t>
      </w:r>
      <w:r w:rsidRPr="00E82874">
        <w:rPr>
          <w:rFonts w:ascii="华文宋体" w:eastAsia="华文宋体" w:hAnsi="华文宋体"/>
          <w:sz w:val="24"/>
          <w:szCs w:val="24"/>
        </w:rPr>
        <w:t>1.货物接运。2.卸货。</w:t>
      </w:r>
    </w:p>
    <w:p w14:paraId="378B102F" w14:textId="545DD1A6" w:rsidR="006A7419" w:rsidRPr="00E82874" w:rsidRDefault="006A7419" w:rsidP="006A7419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（三）货物验收</w:t>
      </w:r>
      <w:r w:rsidRPr="00E82874">
        <w:rPr>
          <w:rFonts w:ascii="华文宋体" w:eastAsia="华文宋体" w:hAnsi="华文宋体"/>
          <w:sz w:val="24"/>
          <w:szCs w:val="24"/>
        </w:rPr>
        <w:t>1.核对凭证。2.实物检验。</w:t>
      </w:r>
    </w:p>
    <w:p w14:paraId="2406718E" w14:textId="6B3F5E2B" w:rsidR="006A7419" w:rsidRPr="00E82874" w:rsidRDefault="006A7419" w:rsidP="006A7419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（四）办理入库手续</w:t>
      </w:r>
      <w:r w:rsidRPr="00E82874">
        <w:rPr>
          <w:rFonts w:ascii="华文宋体" w:eastAsia="华文宋体" w:hAnsi="华文宋体"/>
          <w:sz w:val="24"/>
          <w:szCs w:val="24"/>
        </w:rPr>
        <w:t>1.记账。2.立卡。3.建档。</w:t>
      </w:r>
    </w:p>
    <w:p w14:paraId="2ABC36B1" w14:textId="77777777" w:rsidR="006A7419" w:rsidRPr="00E82874" w:rsidRDefault="006A7419" w:rsidP="006A7419">
      <w:pPr>
        <w:rPr>
          <w:rFonts w:ascii="华文宋体" w:eastAsia="华文宋体" w:hAnsi="华文宋体"/>
          <w:b/>
          <w:bCs/>
          <w:sz w:val="24"/>
          <w:szCs w:val="24"/>
        </w:rPr>
      </w:pPr>
      <w:r w:rsidRPr="00E82874">
        <w:rPr>
          <w:rFonts w:ascii="华文宋体" w:eastAsia="华文宋体" w:hAnsi="华文宋体" w:hint="eastAsia"/>
          <w:b/>
          <w:bCs/>
          <w:sz w:val="24"/>
          <w:szCs w:val="24"/>
        </w:rPr>
        <w:t>盘点的目的</w:t>
      </w:r>
    </w:p>
    <w:p w14:paraId="19355C17" w14:textId="01BDAD2E" w:rsidR="006A7419" w:rsidRPr="00E82874" w:rsidRDefault="006A7419" w:rsidP="006A7419">
      <w:pPr>
        <w:pStyle w:val="a3"/>
        <w:ind w:left="720" w:firstLineChars="0" w:firstLine="0"/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为了及时有效地掌握货物的储存状况，需要对在库货物进行清点盘查，即盘点工作。通过盘点，可以核实货物的实际库存数量及企业资产的损益情况，了解存货周转率以及货物保管、养护的情况，发现仓库保管中存在的问题，有助于提高货物的在库管理水平。</w:t>
      </w:r>
    </w:p>
    <w:p w14:paraId="64A96007" w14:textId="2456F3BB" w:rsidR="006A7419" w:rsidRPr="00E82874" w:rsidRDefault="006A7419" w:rsidP="006A7419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第五章：货物的运输</w:t>
      </w:r>
    </w:p>
    <w:p w14:paraId="4734D9BD" w14:textId="712825B4" w:rsidR="00CF3106" w:rsidRPr="00E82874" w:rsidRDefault="00CF3106" w:rsidP="00CF3106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运输</w:t>
      </w:r>
      <w:r w:rsidRPr="00E82874">
        <w:rPr>
          <w:rFonts w:ascii="华文宋体" w:eastAsia="华文宋体" w:hAnsi="华文宋体"/>
          <w:sz w:val="24"/>
          <w:szCs w:val="24"/>
        </w:rPr>
        <w:t>的定义为：“用专用运输设备将物品从一个地点向另一个地点运送。其中包</w:t>
      </w:r>
      <w:r w:rsidRPr="00E82874">
        <w:rPr>
          <w:rFonts w:ascii="华文宋体" w:eastAsia="华文宋体" w:hAnsi="华文宋体"/>
          <w:sz w:val="24"/>
          <w:szCs w:val="24"/>
        </w:rPr>
        <w:lastRenderedPageBreak/>
        <w:t>括集货、分配、搬运、中转、装入、卸下、分散等一系列操作。”</w:t>
      </w:r>
    </w:p>
    <w:p w14:paraId="36D1104C" w14:textId="2C3B67AC" w:rsidR="006A7419" w:rsidRPr="00E82874" w:rsidRDefault="00CF3106" w:rsidP="00CF3106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运输是以改变物品的空间位置为目的的活动，对物品进行空间移动。</w:t>
      </w:r>
    </w:p>
    <w:p w14:paraId="7E04FFEE" w14:textId="7D7E1F9C" w:rsidR="00CF3106" w:rsidRPr="00E82874" w:rsidRDefault="00CF3106" w:rsidP="00CF3106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运输的地位：（一）运输是社会物质生产活动的必要条件之一（二）运输是物流的主要功能要素之一（三）运输可以创造物的“场所效用”（四）运输是“第三利润源”的主要源泉</w:t>
      </w:r>
    </w:p>
    <w:p w14:paraId="6A8F915D" w14:textId="4AB48B1B" w:rsidR="00CF3106" w:rsidRPr="00E82874" w:rsidRDefault="00CF3106" w:rsidP="00CF3106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我国有五种运输方式，分别是公路运输、铁路运输、水路运输、航空运输和管道运输。</w:t>
      </w:r>
    </w:p>
    <w:p w14:paraId="0B4968FF" w14:textId="4A68A709" w:rsidR="00CF3106" w:rsidRPr="00E82874" w:rsidRDefault="00CF3106" w:rsidP="00CF3106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公路运输：指利用公路运送旅客和货物的运输方式，具有机动性强，方便灵活的优点，同时也有不适合长距离运输，费用较贵的缺点。公路按照在公路网中的地位分类有国道、省道、县道和乡道。</w:t>
      </w:r>
    </w:p>
    <w:p w14:paraId="148B535C" w14:textId="481AF5BD" w:rsidR="00CF3106" w:rsidRPr="00E82874" w:rsidRDefault="00CF3106" w:rsidP="00CF3106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铁路运输：</w:t>
      </w:r>
      <w:r w:rsidR="0081360C" w:rsidRPr="00E82874">
        <w:rPr>
          <w:rFonts w:ascii="华文宋体" w:eastAsia="华文宋体" w:hAnsi="华文宋体" w:hint="eastAsia"/>
          <w:sz w:val="24"/>
          <w:szCs w:val="24"/>
        </w:rPr>
        <w:t>铁路运输是一种陆上运输方式，它以两条平行的铁轨引导火车。铁路运输是一种适宜于远距离、大批量的运输方式，在国际货运中的地位仅次于海洋运输。</w:t>
      </w:r>
    </w:p>
    <w:p w14:paraId="0531400C" w14:textId="1511DED4" w:rsidR="00CF3106" w:rsidRPr="00E82874" w:rsidRDefault="00CF3106" w:rsidP="00CF3106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水路运输：</w:t>
      </w:r>
      <w:r w:rsidR="0081360C" w:rsidRPr="00E82874">
        <w:rPr>
          <w:rFonts w:ascii="华文宋体" w:eastAsia="华文宋体" w:hAnsi="华文宋体" w:hint="eastAsia"/>
          <w:sz w:val="24"/>
          <w:szCs w:val="24"/>
        </w:rPr>
        <w:t>水路运输是指利用船舶，在江、河、湖泊、人工水道以及海洋上运送客、货的一种运输方式。优点为运输成本低、运输能力大，平均运距长。缺点为速度慢，受季节气候影响大。水路运输有四种形式，分别为内河运输、沿海运输、近海运输和远洋运输。</w:t>
      </w:r>
    </w:p>
    <w:p w14:paraId="6D31043D" w14:textId="03DD12A2" w:rsidR="00CF3106" w:rsidRPr="00E82874" w:rsidRDefault="00CF3106" w:rsidP="0081360C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航空运输：</w:t>
      </w:r>
      <w:r w:rsidR="0081360C" w:rsidRPr="00E82874">
        <w:rPr>
          <w:rFonts w:ascii="华文宋体" w:eastAsia="华文宋体" w:hAnsi="华文宋体" w:hint="eastAsia"/>
          <w:sz w:val="24"/>
          <w:szCs w:val="24"/>
        </w:rPr>
        <w:t>航空运输是利用民用航空器从事定期或不定期飞行，运送旅客、邮件或货物的一种运输方式。航空运输具有快速、机动的特点，不受地形限制，是国际贸易中不可缺少的运输方式。我国当前运输飞机数量较少，主要用来运载那些价值高、重量轻、易损、鲜活的商品及一些急需的商品、物资等。</w:t>
      </w:r>
    </w:p>
    <w:p w14:paraId="548CE9D1" w14:textId="7CC0E7D8" w:rsidR="0081360C" w:rsidRPr="00E82874" w:rsidRDefault="00CF3106" w:rsidP="0081360C">
      <w:pPr>
        <w:rPr>
          <w:rFonts w:ascii="华文宋体" w:eastAsia="华文宋体" w:hAnsi="华文宋体"/>
          <w:sz w:val="24"/>
          <w:szCs w:val="24"/>
        </w:rPr>
      </w:pPr>
      <w:r w:rsidRPr="00E82874">
        <w:rPr>
          <w:rFonts w:ascii="华文宋体" w:eastAsia="华文宋体" w:hAnsi="华文宋体" w:hint="eastAsia"/>
          <w:sz w:val="24"/>
          <w:szCs w:val="24"/>
        </w:rPr>
        <w:t>管道运输：</w:t>
      </w:r>
      <w:r w:rsidR="0081360C" w:rsidRPr="00E82874">
        <w:rPr>
          <w:rFonts w:ascii="华文宋体" w:eastAsia="华文宋体" w:hAnsi="华文宋体" w:hint="eastAsia"/>
          <w:sz w:val="24"/>
          <w:szCs w:val="24"/>
        </w:rPr>
        <w:t>是利用管道输送气体、液体和粉状固体的一种运输方式。管道运输是</w:t>
      </w:r>
      <w:r w:rsidR="0081360C" w:rsidRPr="00E82874">
        <w:rPr>
          <w:rFonts w:ascii="华文宋体" w:eastAsia="华文宋体" w:hAnsi="华文宋体" w:hint="eastAsia"/>
          <w:sz w:val="24"/>
          <w:szCs w:val="24"/>
        </w:rPr>
        <w:lastRenderedPageBreak/>
        <w:t>靠物体在管道内顺着压力方向循序移动实现的。优点为</w:t>
      </w:r>
      <w:r w:rsidR="0081360C" w:rsidRPr="00E82874">
        <w:rPr>
          <w:rFonts w:ascii="华文宋体" w:eastAsia="华文宋体" w:hAnsi="华文宋体"/>
          <w:sz w:val="24"/>
          <w:szCs w:val="24"/>
        </w:rPr>
        <w:t>运量大</w:t>
      </w:r>
      <w:r w:rsidR="0081360C" w:rsidRPr="00E82874">
        <w:rPr>
          <w:rFonts w:ascii="华文宋体" w:eastAsia="华文宋体" w:hAnsi="华文宋体" w:hint="eastAsia"/>
          <w:sz w:val="24"/>
          <w:szCs w:val="24"/>
        </w:rPr>
        <w:t>、</w:t>
      </w:r>
      <w:r w:rsidR="0081360C" w:rsidRPr="00E82874">
        <w:rPr>
          <w:rFonts w:ascii="华文宋体" w:eastAsia="华文宋体" w:hAnsi="华文宋体"/>
          <w:sz w:val="24"/>
          <w:szCs w:val="24"/>
        </w:rPr>
        <w:t>占地少</w:t>
      </w:r>
      <w:r w:rsidR="0081360C" w:rsidRPr="00E82874">
        <w:rPr>
          <w:rFonts w:ascii="华文宋体" w:eastAsia="华文宋体" w:hAnsi="华文宋体" w:hint="eastAsia"/>
          <w:sz w:val="24"/>
          <w:szCs w:val="24"/>
        </w:rPr>
        <w:t>、</w:t>
      </w:r>
      <w:r w:rsidR="0081360C" w:rsidRPr="00E82874">
        <w:rPr>
          <w:rFonts w:ascii="华文宋体" w:eastAsia="华文宋体" w:hAnsi="华文宋体"/>
          <w:sz w:val="24"/>
          <w:szCs w:val="24"/>
        </w:rPr>
        <w:t>管道运输损耗低、安全可靠、连续性强。</w:t>
      </w:r>
    </w:p>
    <w:p w14:paraId="52F89A83" w14:textId="0F8B4195" w:rsidR="00CF3106" w:rsidRPr="00E82874" w:rsidRDefault="00CF3106" w:rsidP="0081360C">
      <w:pPr>
        <w:rPr>
          <w:rFonts w:ascii="华文宋体" w:eastAsia="华文宋体" w:hAnsi="华文宋体"/>
          <w:sz w:val="24"/>
          <w:szCs w:val="24"/>
        </w:rPr>
      </w:pPr>
    </w:p>
    <w:sectPr w:rsidR="00CF3106" w:rsidRPr="00E82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17822"/>
    <w:multiLevelType w:val="hybridMultilevel"/>
    <w:tmpl w:val="F4888908"/>
    <w:lvl w:ilvl="0" w:tplc="4A02C59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A928ED"/>
    <w:multiLevelType w:val="hybridMultilevel"/>
    <w:tmpl w:val="6E74F692"/>
    <w:lvl w:ilvl="0" w:tplc="CEFE9AF6">
      <w:start w:val="1"/>
      <w:numFmt w:val="japaneseCounting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65248443">
    <w:abstractNumId w:val="0"/>
  </w:num>
  <w:num w:numId="2" w16cid:durableId="1469199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45"/>
    <w:rsid w:val="00054FBF"/>
    <w:rsid w:val="00325145"/>
    <w:rsid w:val="006A7419"/>
    <w:rsid w:val="0081360C"/>
    <w:rsid w:val="00CF3106"/>
    <w:rsid w:val="00E8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E9E4"/>
  <w15:chartTrackingRefBased/>
  <w15:docId w15:val="{342BE7F8-E1A1-4617-9168-9C8D59477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4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175</Words>
  <Characters>1003</Characters>
  <Application>Microsoft Office Word</Application>
  <DocSecurity>0</DocSecurity>
  <Lines>8</Lines>
  <Paragraphs>2</Paragraphs>
  <ScaleCrop>false</ScaleCrop>
  <Company>Company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人鱼33 人鱼33</dc:creator>
  <cp:keywords/>
  <dc:description/>
  <cp:lastModifiedBy>人鱼33 人鱼33</cp:lastModifiedBy>
  <cp:revision>3</cp:revision>
  <dcterms:created xsi:type="dcterms:W3CDTF">2022-12-02T02:19:00Z</dcterms:created>
  <dcterms:modified xsi:type="dcterms:W3CDTF">2022-12-02T08:13:00Z</dcterms:modified>
</cp:coreProperties>
</file>